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7E" w:rsidRDefault="00077B7E" w:rsidP="00077B7E">
      <w:pPr>
        <w:pStyle w:val="1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C35746" wp14:editId="5BF7E4C8">
            <wp:simplePos x="0" y="0"/>
            <wp:positionH relativeFrom="column">
              <wp:posOffset>4364355</wp:posOffset>
            </wp:positionH>
            <wp:positionV relativeFrom="paragraph">
              <wp:posOffset>-342265</wp:posOffset>
            </wp:positionV>
            <wp:extent cx="1766570" cy="760730"/>
            <wp:effectExtent l="0" t="0" r="5080" b="1270"/>
            <wp:wrapTight wrapText="bothSides">
              <wp:wrapPolygon edited="0">
                <wp:start x="0" y="0"/>
                <wp:lineTo x="0" y="21095"/>
                <wp:lineTo x="21429" y="21095"/>
                <wp:lineTo x="21429" y="0"/>
                <wp:lineTo x="0" y="0"/>
              </wp:wrapPolygon>
            </wp:wrapTight>
            <wp:docPr id="14" name="Рисунок 14" descr="Mondi_rgb_small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di_rgb_small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7E" w:rsidRDefault="00077B7E" w:rsidP="00077B7E">
      <w:pPr>
        <w:pStyle w:val="1"/>
        <w:rPr>
          <w:lang w:val="en-US"/>
        </w:rPr>
      </w:pPr>
    </w:p>
    <w:p w:rsidR="00077B7E" w:rsidRDefault="00077B7E" w:rsidP="00077B7E">
      <w:pPr>
        <w:pStyle w:val="1"/>
        <w:rPr>
          <w:lang w:val="en-US"/>
        </w:rPr>
      </w:pPr>
    </w:p>
    <w:p w:rsidR="00077B7E" w:rsidRDefault="00077B7E" w:rsidP="00077B7E">
      <w:pPr>
        <w:pStyle w:val="1"/>
        <w:rPr>
          <w:lang w:val="en-US"/>
        </w:rPr>
      </w:pPr>
    </w:p>
    <w:p w:rsidR="00077B7E" w:rsidRDefault="00077B7E" w:rsidP="00077B7E">
      <w:pPr>
        <w:pStyle w:val="1"/>
        <w:rPr>
          <w:lang w:val="en-US"/>
        </w:rPr>
      </w:pPr>
    </w:p>
    <w:p w:rsidR="00077B7E" w:rsidRDefault="00077B7E" w:rsidP="00077B7E">
      <w:pPr>
        <w:pStyle w:val="1"/>
      </w:pPr>
      <w:r>
        <w:t>АО «</w:t>
      </w:r>
      <w:proofErr w:type="spellStart"/>
      <w:r>
        <w:t>Монди</w:t>
      </w:r>
      <w:proofErr w:type="spellEnd"/>
      <w:r>
        <w:t xml:space="preserve"> Сыктывкарский ЛПК»</w:t>
      </w:r>
    </w:p>
    <w:p w:rsidR="00077B7E" w:rsidRDefault="00077B7E" w:rsidP="00077B7E">
      <w:pPr>
        <w:spacing w:before="80"/>
        <w:jc w:val="center"/>
        <w:rPr>
          <w:rFonts w:ascii="Arial" w:hAnsi="Arial" w:cs="Arial"/>
          <w:sz w:val="14"/>
          <w:lang w:val="ru-RU"/>
        </w:rPr>
      </w:pPr>
      <w:r>
        <w:rPr>
          <w:rFonts w:ascii="Arial" w:hAnsi="Arial" w:cs="Arial"/>
          <w:sz w:val="14"/>
          <w:lang w:val="ru-RU"/>
        </w:rPr>
        <w:t>167026, Россия, Республика Коми, г. Сыктывкар, пр. Бумажников, 2, тел.: +7(8212)69-95-55, факс: +7(8212)6</w:t>
      </w:r>
      <w:r w:rsidRPr="00CD0D5A">
        <w:rPr>
          <w:rFonts w:ascii="Arial" w:hAnsi="Arial" w:cs="Arial"/>
          <w:sz w:val="14"/>
          <w:lang w:val="ru-RU"/>
        </w:rPr>
        <w:t>6</w:t>
      </w:r>
      <w:r>
        <w:rPr>
          <w:rFonts w:ascii="Arial" w:hAnsi="Arial" w:cs="Arial"/>
          <w:sz w:val="14"/>
          <w:lang w:val="ru-RU"/>
        </w:rPr>
        <w:t>-56-98,</w:t>
      </w:r>
    </w:p>
    <w:p w:rsidR="00077B7E" w:rsidRDefault="00077B7E" w:rsidP="00077B7E">
      <w:pPr>
        <w:pStyle w:val="a3"/>
        <w:ind w:left="0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ЛПО АО «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Монди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СЛПК»</w:t>
      </w:r>
    </w:p>
    <w:p w:rsidR="00077B7E" w:rsidRDefault="00077B7E" w:rsidP="00077B7E">
      <w:pPr>
        <w:pStyle w:val="a3"/>
        <w:ind w:left="0"/>
        <w:jc w:val="left"/>
        <w:rPr>
          <w:rFonts w:ascii="Arial" w:hAnsi="Arial" w:cs="Arial"/>
          <w:b w:val="0"/>
          <w:sz w:val="28"/>
          <w:szCs w:val="28"/>
          <w:lang w:val="ru-RU"/>
        </w:rPr>
      </w:pPr>
    </w:p>
    <w:p w:rsidR="00077B7E" w:rsidRDefault="00077B7E" w:rsidP="00077B7E">
      <w:pPr>
        <w:pStyle w:val="a3"/>
        <w:ind w:left="0"/>
        <w:rPr>
          <w:rFonts w:ascii="Arial" w:hAnsi="Arial" w:cs="Arial"/>
          <w:sz w:val="28"/>
          <w:szCs w:val="28"/>
          <w:lang w:val="ru-RU"/>
        </w:rPr>
      </w:pPr>
      <w:r w:rsidRPr="001540CB">
        <w:rPr>
          <w:rFonts w:ascii="Arial" w:hAnsi="Arial" w:cs="Arial"/>
          <w:sz w:val="28"/>
          <w:szCs w:val="28"/>
          <w:lang w:val="ru-RU"/>
        </w:rPr>
        <w:t>Распоряжение</w:t>
      </w:r>
      <w:r>
        <w:rPr>
          <w:rFonts w:ascii="Arial" w:hAnsi="Arial" w:cs="Arial"/>
          <w:sz w:val="28"/>
          <w:szCs w:val="28"/>
          <w:lang w:val="ru-RU"/>
        </w:rPr>
        <w:t xml:space="preserve"> № </w:t>
      </w:r>
      <w:r w:rsidRPr="0006674A">
        <w:rPr>
          <w:rFonts w:ascii="Arial" w:hAnsi="Arial" w:cs="Arial"/>
          <w:sz w:val="28"/>
          <w:szCs w:val="28"/>
          <w:lang w:val="ru-RU"/>
        </w:rPr>
        <w:t>17</w:t>
      </w:r>
      <w:r w:rsidR="009E6872">
        <w:rPr>
          <w:rFonts w:ascii="Arial" w:hAnsi="Arial" w:cs="Arial"/>
          <w:sz w:val="28"/>
          <w:szCs w:val="28"/>
          <w:lang w:val="ru-RU"/>
        </w:rPr>
        <w:t>/21</w:t>
      </w:r>
    </w:p>
    <w:p w:rsidR="00077B7E" w:rsidRDefault="00077B7E" w:rsidP="00077B7E">
      <w:pPr>
        <w:spacing w:line="360" w:lineRule="auto"/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от 14.01</w:t>
      </w:r>
      <w:r w:rsidR="009E6872">
        <w:rPr>
          <w:rFonts w:ascii="Arial" w:hAnsi="Arial" w:cs="Arial"/>
          <w:sz w:val="22"/>
          <w:szCs w:val="22"/>
          <w:lang w:val="ru-RU"/>
        </w:rPr>
        <w:t>.2021</w:t>
      </w:r>
      <w:r w:rsidRPr="001540CB">
        <w:rPr>
          <w:rFonts w:ascii="Arial" w:hAnsi="Arial" w:cs="Arial"/>
          <w:sz w:val="22"/>
          <w:szCs w:val="22"/>
          <w:lang w:val="ru-RU"/>
        </w:rPr>
        <w:t>г.</w:t>
      </w:r>
    </w:p>
    <w:p w:rsidR="00077B7E" w:rsidRDefault="00077B7E" w:rsidP="00077B7E">
      <w:pPr>
        <w:pStyle w:val="1"/>
        <w:rPr>
          <w:sz w:val="22"/>
          <w:szCs w:val="22"/>
        </w:rPr>
      </w:pPr>
    </w:p>
    <w:p w:rsidR="00077B7E" w:rsidRPr="00E97BAB" w:rsidRDefault="00077B7E" w:rsidP="00077B7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Тема: </w:t>
      </w:r>
      <w:r w:rsidRPr="00DF49FB">
        <w:rPr>
          <w:rFonts w:ascii="Arial" w:hAnsi="Arial" w:cs="Arial"/>
          <w:sz w:val="22"/>
          <w:szCs w:val="22"/>
          <w:lang w:val="ru-RU"/>
        </w:rPr>
        <w:t>«О</w:t>
      </w:r>
      <w:r>
        <w:rPr>
          <w:rFonts w:ascii="Arial" w:hAnsi="Arial" w:cs="Arial"/>
          <w:sz w:val="22"/>
          <w:szCs w:val="22"/>
          <w:lang w:val="ru-RU"/>
        </w:rPr>
        <w:t xml:space="preserve"> порядке рассмотрения обращений граждан в поликлинике ЛПО </w:t>
      </w:r>
      <w:r w:rsidRPr="00940A8D">
        <w:rPr>
          <w:rFonts w:ascii="Arial" w:hAnsi="Arial" w:cs="Arial"/>
          <w:sz w:val="22"/>
          <w:szCs w:val="22"/>
          <w:lang w:val="ru-RU"/>
        </w:rPr>
        <w:t>АО «</w:t>
      </w:r>
      <w:proofErr w:type="spellStart"/>
      <w:r w:rsidRPr="00940A8D">
        <w:rPr>
          <w:rFonts w:ascii="Arial" w:hAnsi="Arial" w:cs="Arial"/>
          <w:sz w:val="22"/>
          <w:szCs w:val="22"/>
          <w:lang w:val="ru-RU"/>
        </w:rPr>
        <w:t>Монди</w:t>
      </w:r>
      <w:proofErr w:type="spellEnd"/>
      <w:r w:rsidRPr="00940A8D">
        <w:rPr>
          <w:rFonts w:ascii="Arial" w:hAnsi="Arial" w:cs="Arial"/>
          <w:sz w:val="22"/>
          <w:szCs w:val="22"/>
          <w:lang w:val="ru-RU"/>
        </w:rPr>
        <w:t xml:space="preserve"> СЛПК»</w:t>
      </w: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Pr="00DF49FB" w:rsidRDefault="00077B7E" w:rsidP="00077B7E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  <w:lang w:val="ru-RU"/>
        </w:rPr>
      </w:pPr>
      <w:r w:rsidRPr="00DF49FB">
        <w:rPr>
          <w:rFonts w:ascii="Arial" w:hAnsi="Arial" w:cs="Arial"/>
          <w:sz w:val="22"/>
          <w:szCs w:val="22"/>
          <w:lang w:val="ru-RU"/>
        </w:rPr>
        <w:t xml:space="preserve">В соответствии с </w:t>
      </w:r>
      <w:hyperlink r:id="rId6" w:history="1">
        <w:r w:rsidRPr="00DF49FB">
          <w:rPr>
            <w:rFonts w:ascii="Arial" w:hAnsi="Arial" w:cs="Arial"/>
            <w:sz w:val="22"/>
            <w:szCs w:val="22"/>
            <w:lang w:val="ru-RU"/>
          </w:rPr>
          <w:t>Законом</w:t>
        </w:r>
      </w:hyperlink>
      <w:r w:rsidRPr="00DF49FB">
        <w:rPr>
          <w:rFonts w:ascii="Arial" w:hAnsi="Arial" w:cs="Arial"/>
          <w:sz w:val="22"/>
          <w:szCs w:val="22"/>
          <w:lang w:val="ru-RU"/>
        </w:rPr>
        <w:t xml:space="preserve"> Российской Федерации от 02.05.06 N 59-ФЗ "О порядке рассмотрения обращений граждан Российской Федерации"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CB2C43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Законом РК от 11.05.2010 № 47-РЗ «О реализации права граждан на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обращение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а Республике Коми», </w:t>
      </w:r>
      <w:hyperlink r:id="rId7" w:tgtFrame="_blank" w:tooltip="Дата создания: 2021-09-01" w:history="1">
        <w:r w:rsidR="00C649D0">
          <w:rPr>
            <w:rFonts w:ascii="Arial" w:hAnsi="Arial" w:cs="Arial"/>
            <w:sz w:val="22"/>
            <w:szCs w:val="22"/>
            <w:lang w:val="ru-RU"/>
          </w:rPr>
          <w:t>П</w:t>
        </w:r>
        <w:r w:rsidR="00C649D0" w:rsidRPr="00C649D0">
          <w:rPr>
            <w:rFonts w:ascii="Arial" w:hAnsi="Arial" w:cs="Arial"/>
            <w:sz w:val="22"/>
            <w:szCs w:val="22"/>
            <w:lang w:val="ru-RU"/>
          </w:rPr>
          <w:t>риказ М</w:t>
        </w:r>
        <w:r w:rsidR="00C649D0">
          <w:rPr>
            <w:rFonts w:ascii="Arial" w:hAnsi="Arial" w:cs="Arial"/>
            <w:sz w:val="22"/>
            <w:szCs w:val="22"/>
            <w:lang w:val="ru-RU"/>
          </w:rPr>
          <w:t xml:space="preserve">З </w:t>
        </w:r>
        <w:r w:rsidR="00C649D0" w:rsidRPr="00C649D0">
          <w:rPr>
            <w:rFonts w:ascii="Arial" w:hAnsi="Arial" w:cs="Arial"/>
            <w:sz w:val="22"/>
            <w:szCs w:val="22"/>
            <w:lang w:val="ru-RU"/>
          </w:rPr>
          <w:t>Р</w:t>
        </w:r>
        <w:r w:rsidR="00C649D0">
          <w:rPr>
            <w:rFonts w:ascii="Arial" w:hAnsi="Arial" w:cs="Arial"/>
            <w:sz w:val="22"/>
            <w:szCs w:val="22"/>
            <w:lang w:val="ru-RU"/>
          </w:rPr>
          <w:t>К от 27.02.</w:t>
        </w:r>
        <w:r w:rsidR="00C649D0" w:rsidRPr="00C649D0">
          <w:rPr>
            <w:rFonts w:ascii="Arial" w:hAnsi="Arial" w:cs="Arial"/>
            <w:sz w:val="22"/>
            <w:szCs w:val="22"/>
            <w:lang w:val="ru-RU"/>
          </w:rPr>
          <w:t>2017 года № 2/70 «О порядке рассмотрения обращений граждан, поступивших в Министерство здравоохранения Республики Коми»</w:t>
        </w:r>
      </w:hyperlink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УТВЕРДИТЬ</w:t>
      </w: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 Порядок рассмотрения обращений граждан в поликлинике ЛПО АО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Монди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СЛПК».</w:t>
      </w: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2. </w:t>
      </w:r>
      <w:r w:rsidRPr="00FA3775">
        <w:rPr>
          <w:rFonts w:ascii="Arial" w:hAnsi="Arial" w:cs="Arial"/>
          <w:sz w:val="22"/>
          <w:szCs w:val="22"/>
          <w:lang w:val="ru-RU"/>
        </w:rPr>
        <w:t>Назначит</w:t>
      </w:r>
      <w:r>
        <w:rPr>
          <w:rFonts w:ascii="Arial" w:hAnsi="Arial" w:cs="Arial"/>
          <w:sz w:val="22"/>
          <w:szCs w:val="22"/>
          <w:lang w:val="ru-RU"/>
        </w:rPr>
        <w:t xml:space="preserve">ь </w:t>
      </w:r>
      <w:r w:rsidRPr="00FA3775">
        <w:rPr>
          <w:rFonts w:ascii="Arial" w:hAnsi="Arial" w:cs="Arial"/>
          <w:sz w:val="22"/>
          <w:szCs w:val="22"/>
          <w:lang w:val="ru-RU"/>
        </w:rPr>
        <w:t>ответственным за делопро</w:t>
      </w:r>
      <w:r>
        <w:rPr>
          <w:rFonts w:ascii="Arial" w:hAnsi="Arial" w:cs="Arial"/>
          <w:sz w:val="22"/>
          <w:szCs w:val="22"/>
          <w:lang w:val="ru-RU"/>
        </w:rPr>
        <w:t>изводство по обращениям граждан</w:t>
      </w:r>
      <w:r w:rsidR="00C649D0">
        <w:rPr>
          <w:rFonts w:ascii="Arial" w:hAnsi="Arial" w:cs="Arial"/>
          <w:sz w:val="22"/>
          <w:szCs w:val="22"/>
          <w:lang w:val="ru-RU"/>
        </w:rPr>
        <w:t xml:space="preserve"> </w:t>
      </w:r>
      <w:r w:rsidRPr="00FA3775">
        <w:rPr>
          <w:rFonts w:ascii="Arial" w:hAnsi="Arial" w:cs="Arial"/>
          <w:sz w:val="22"/>
          <w:szCs w:val="22"/>
          <w:lang w:val="ru-RU"/>
        </w:rPr>
        <w:t>главн</w:t>
      </w:r>
      <w:r w:rsidR="00C649D0">
        <w:rPr>
          <w:rFonts w:ascii="Arial" w:hAnsi="Arial" w:cs="Arial"/>
          <w:sz w:val="22"/>
          <w:szCs w:val="22"/>
          <w:lang w:val="ru-RU"/>
        </w:rPr>
        <w:t>ую</w:t>
      </w:r>
      <w:r w:rsidRPr="00FA3775">
        <w:rPr>
          <w:rFonts w:ascii="Arial" w:hAnsi="Arial" w:cs="Arial"/>
          <w:sz w:val="22"/>
          <w:szCs w:val="22"/>
          <w:lang w:val="ru-RU"/>
        </w:rPr>
        <w:t xml:space="preserve"> медицинск</w:t>
      </w:r>
      <w:r w:rsidR="00C649D0">
        <w:rPr>
          <w:rFonts w:ascii="Arial" w:hAnsi="Arial" w:cs="Arial"/>
          <w:sz w:val="22"/>
          <w:szCs w:val="22"/>
          <w:lang w:val="ru-RU"/>
        </w:rPr>
        <w:t>ую</w:t>
      </w:r>
      <w:r w:rsidRPr="00FA3775">
        <w:rPr>
          <w:rFonts w:ascii="Arial" w:hAnsi="Arial" w:cs="Arial"/>
          <w:sz w:val="22"/>
          <w:szCs w:val="22"/>
          <w:lang w:val="ru-RU"/>
        </w:rPr>
        <w:t xml:space="preserve"> сестр</w:t>
      </w:r>
      <w:r w:rsidR="00C649D0">
        <w:rPr>
          <w:rFonts w:ascii="Arial" w:hAnsi="Arial" w:cs="Arial"/>
          <w:sz w:val="22"/>
          <w:szCs w:val="22"/>
          <w:lang w:val="ru-RU"/>
        </w:rPr>
        <w:t>у</w:t>
      </w:r>
      <w:r w:rsidRPr="00FA3775">
        <w:rPr>
          <w:rFonts w:ascii="Arial" w:hAnsi="Arial" w:cs="Arial"/>
          <w:sz w:val="22"/>
          <w:szCs w:val="22"/>
          <w:lang w:val="ru-RU"/>
        </w:rPr>
        <w:t xml:space="preserve"> поликлиники</w:t>
      </w:r>
      <w:r>
        <w:rPr>
          <w:rFonts w:ascii="Arial" w:hAnsi="Arial" w:cs="Arial"/>
          <w:sz w:val="22"/>
          <w:szCs w:val="22"/>
          <w:lang w:val="ru-RU"/>
        </w:rPr>
        <w:t xml:space="preserve">, </w:t>
      </w:r>
      <w:r w:rsidRPr="00FA3775">
        <w:rPr>
          <w:rFonts w:ascii="Arial" w:hAnsi="Arial" w:cs="Arial"/>
          <w:sz w:val="22"/>
          <w:szCs w:val="22"/>
          <w:lang w:val="ru-RU"/>
        </w:rPr>
        <w:t>ответственным за порядок рассмотрения обращения граждан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FA3775">
        <w:rPr>
          <w:rFonts w:ascii="Arial" w:hAnsi="Arial" w:cs="Arial"/>
          <w:sz w:val="22"/>
          <w:szCs w:val="22"/>
          <w:lang w:val="ru-RU"/>
        </w:rPr>
        <w:t xml:space="preserve">Артемьеву </w:t>
      </w:r>
      <w:r>
        <w:rPr>
          <w:rFonts w:ascii="Arial" w:hAnsi="Arial" w:cs="Arial"/>
          <w:sz w:val="22"/>
          <w:szCs w:val="22"/>
          <w:lang w:val="ru-RU"/>
        </w:rPr>
        <w:t xml:space="preserve">И.В.,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зам</w:t>
      </w:r>
      <w:proofErr w:type="gramStart"/>
      <w:r>
        <w:rPr>
          <w:rFonts w:ascii="Arial" w:hAnsi="Arial" w:cs="Arial"/>
          <w:sz w:val="22"/>
          <w:szCs w:val="22"/>
          <w:lang w:val="ru-RU"/>
        </w:rPr>
        <w:t>.г</w:t>
      </w:r>
      <w:proofErr w:type="gramEnd"/>
      <w:r>
        <w:rPr>
          <w:rFonts w:ascii="Arial" w:hAnsi="Arial" w:cs="Arial"/>
          <w:sz w:val="22"/>
          <w:szCs w:val="22"/>
          <w:lang w:val="ru-RU"/>
        </w:rPr>
        <w:t>лавного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врача поликлиники.</w:t>
      </w: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Контроль исполнения настоящего распоряжения оставляю за собой.</w:t>
      </w: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Pr="00E97BAB" w:rsidRDefault="00077B7E" w:rsidP="00077B7E">
      <w:pPr>
        <w:ind w:firstLine="708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Г</w:t>
      </w:r>
      <w:r w:rsidRPr="00E97BAB">
        <w:rPr>
          <w:rFonts w:ascii="Arial" w:hAnsi="Arial" w:cs="Arial"/>
          <w:sz w:val="22"/>
          <w:szCs w:val="22"/>
          <w:lang w:val="ru-RU"/>
        </w:rPr>
        <w:t xml:space="preserve">лавный врач поликлиники ЛПО </w:t>
      </w:r>
    </w:p>
    <w:p w:rsidR="00077B7E" w:rsidRPr="00E97BAB" w:rsidRDefault="00077B7E" w:rsidP="00077B7E">
      <w:pPr>
        <w:ind w:firstLine="708"/>
        <w:rPr>
          <w:rFonts w:ascii="Arial" w:hAnsi="Arial" w:cs="Arial"/>
          <w:sz w:val="22"/>
          <w:szCs w:val="22"/>
          <w:lang w:val="ru-RU"/>
        </w:rPr>
      </w:pPr>
      <w:r w:rsidRPr="00E97BAB">
        <w:rPr>
          <w:rFonts w:ascii="Arial" w:hAnsi="Arial" w:cs="Arial"/>
          <w:sz w:val="22"/>
          <w:szCs w:val="22"/>
          <w:lang w:val="ru-RU"/>
        </w:rPr>
        <w:t>АО «</w:t>
      </w:r>
      <w:proofErr w:type="spellStart"/>
      <w:r w:rsidRPr="00E97BAB">
        <w:rPr>
          <w:rFonts w:ascii="Arial" w:hAnsi="Arial" w:cs="Arial"/>
          <w:sz w:val="22"/>
          <w:szCs w:val="22"/>
          <w:lang w:val="ru-RU"/>
        </w:rPr>
        <w:t>Монди</w:t>
      </w:r>
      <w:proofErr w:type="spellEnd"/>
      <w:r w:rsidRPr="00E97BAB">
        <w:rPr>
          <w:rFonts w:ascii="Arial" w:hAnsi="Arial" w:cs="Arial"/>
          <w:sz w:val="22"/>
          <w:szCs w:val="22"/>
          <w:lang w:val="ru-RU"/>
        </w:rPr>
        <w:t xml:space="preserve"> СЛПК»</w:t>
      </w:r>
      <w:r w:rsidRPr="00E97BAB">
        <w:rPr>
          <w:rFonts w:ascii="Arial" w:hAnsi="Arial" w:cs="Arial"/>
          <w:sz w:val="22"/>
          <w:szCs w:val="22"/>
          <w:lang w:val="ru-RU"/>
        </w:rPr>
        <w:tab/>
      </w:r>
      <w:r w:rsidRPr="00E97BAB">
        <w:rPr>
          <w:rFonts w:ascii="Arial" w:hAnsi="Arial" w:cs="Arial"/>
          <w:sz w:val="22"/>
          <w:szCs w:val="22"/>
          <w:lang w:val="ru-RU"/>
        </w:rPr>
        <w:tab/>
      </w:r>
      <w:r w:rsidRPr="00E97BAB">
        <w:rPr>
          <w:rFonts w:ascii="Arial" w:hAnsi="Arial" w:cs="Arial"/>
          <w:sz w:val="22"/>
          <w:szCs w:val="22"/>
          <w:lang w:val="ru-RU"/>
        </w:rPr>
        <w:tab/>
      </w:r>
      <w:r w:rsidRPr="00E97BAB">
        <w:rPr>
          <w:rFonts w:ascii="Arial" w:hAnsi="Arial" w:cs="Arial"/>
          <w:sz w:val="22"/>
          <w:szCs w:val="22"/>
          <w:lang w:val="ru-RU"/>
        </w:rPr>
        <w:tab/>
      </w:r>
      <w:r w:rsidRPr="00E97BAB">
        <w:rPr>
          <w:rFonts w:ascii="Arial" w:hAnsi="Arial" w:cs="Arial"/>
          <w:sz w:val="22"/>
          <w:szCs w:val="22"/>
          <w:lang w:val="ru-RU"/>
        </w:rPr>
        <w:tab/>
      </w:r>
      <w:r w:rsidRPr="00E97BAB"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Pr="00E97BAB">
        <w:rPr>
          <w:rFonts w:ascii="Arial" w:hAnsi="Arial" w:cs="Arial"/>
          <w:sz w:val="22"/>
          <w:szCs w:val="22"/>
          <w:lang w:val="ru-RU"/>
        </w:rPr>
        <w:t xml:space="preserve">М.А. </w:t>
      </w:r>
      <w:proofErr w:type="spellStart"/>
      <w:r w:rsidRPr="00E97BAB">
        <w:rPr>
          <w:rFonts w:ascii="Arial" w:hAnsi="Arial" w:cs="Arial"/>
          <w:sz w:val="22"/>
          <w:szCs w:val="22"/>
          <w:lang w:val="ru-RU"/>
        </w:rPr>
        <w:t>Сунгурова</w:t>
      </w:r>
      <w:proofErr w:type="spellEnd"/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2D720E">
        <w:rPr>
          <w:rFonts w:ascii="Calibri" w:hAnsi="Calibri" w:cs="Calibri"/>
          <w:b/>
          <w:bCs/>
          <w:lang w:val="ru-RU"/>
        </w:rPr>
        <w:lastRenderedPageBreak/>
        <w:t>ИНСТРУКЦИЯ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2D720E">
        <w:rPr>
          <w:rFonts w:ascii="Calibri" w:hAnsi="Calibri" w:cs="Calibri"/>
          <w:b/>
          <w:bCs/>
          <w:lang w:val="ru-RU"/>
        </w:rPr>
        <w:t>О ПОРЯДКЕ РАССМОТРЕНИЯ ОБРАЩЕНИЙ ГРАЖДАН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2D720E">
        <w:rPr>
          <w:rFonts w:ascii="Calibri" w:hAnsi="Calibri" w:cs="Calibri"/>
          <w:b/>
          <w:bCs/>
          <w:lang w:val="ru-RU"/>
        </w:rPr>
        <w:t xml:space="preserve">В </w:t>
      </w:r>
      <w:r>
        <w:rPr>
          <w:rFonts w:ascii="Calibri" w:hAnsi="Calibri" w:cs="Calibri"/>
          <w:b/>
          <w:bCs/>
          <w:lang w:val="ru-RU"/>
        </w:rPr>
        <w:t>ПОЛИКЛИНИКЕ ЛПО АО «МОНДИ СЛПК»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bookmarkStart w:id="0" w:name="Par36"/>
      <w:bookmarkEnd w:id="0"/>
      <w:r w:rsidRPr="002D720E">
        <w:rPr>
          <w:rFonts w:ascii="Arial" w:hAnsi="Arial" w:cs="Arial"/>
          <w:sz w:val="22"/>
          <w:szCs w:val="22"/>
          <w:lang w:val="ru-RU"/>
        </w:rPr>
        <w:t>I. Общие положения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1.1. Настоящая Инструкция определяет порядок рассмотрения, регистрации и учета обращений граждан в </w:t>
      </w:r>
      <w:r>
        <w:rPr>
          <w:rFonts w:ascii="Arial" w:hAnsi="Arial" w:cs="Arial"/>
          <w:sz w:val="22"/>
          <w:szCs w:val="22"/>
          <w:lang w:val="ru-RU"/>
        </w:rPr>
        <w:t>поликлинике</w:t>
      </w:r>
      <w:r w:rsidRPr="002D720E">
        <w:rPr>
          <w:rFonts w:ascii="Arial" w:hAnsi="Arial" w:cs="Arial"/>
          <w:sz w:val="22"/>
          <w:szCs w:val="22"/>
          <w:lang w:val="ru-RU"/>
        </w:rPr>
        <w:t>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1.2. Настоящая Инструкция разработана в соответствии с требованиями </w:t>
      </w:r>
      <w:hyperlink r:id="rId8" w:history="1">
        <w:r w:rsidRPr="002D720E">
          <w:rPr>
            <w:rFonts w:ascii="Arial" w:hAnsi="Arial" w:cs="Arial"/>
            <w:sz w:val="22"/>
            <w:szCs w:val="22"/>
            <w:lang w:val="ru-RU"/>
          </w:rPr>
          <w:t>Закона</w:t>
        </w:r>
      </w:hyperlink>
      <w:r w:rsidRPr="002D720E">
        <w:rPr>
          <w:rFonts w:ascii="Arial" w:hAnsi="Arial" w:cs="Arial"/>
          <w:sz w:val="22"/>
          <w:szCs w:val="22"/>
          <w:lang w:val="ru-RU"/>
        </w:rPr>
        <w:t xml:space="preserve"> Российской Федерации </w:t>
      </w:r>
      <w:r w:rsidRPr="00C649D0">
        <w:rPr>
          <w:rFonts w:ascii="Arial" w:hAnsi="Arial" w:cs="Arial"/>
          <w:sz w:val="22"/>
          <w:szCs w:val="22"/>
          <w:lang w:val="ru-RU"/>
        </w:rPr>
        <w:t>N 59-ФЗ</w:t>
      </w:r>
      <w:r w:rsidRPr="002D720E">
        <w:rPr>
          <w:rFonts w:ascii="Arial" w:hAnsi="Arial" w:cs="Arial"/>
          <w:sz w:val="22"/>
          <w:szCs w:val="22"/>
          <w:lang w:val="ru-RU"/>
        </w:rPr>
        <w:t xml:space="preserve"> от 02.05.06 "О порядке рассмотрения обращений граждан Российской Федерации</w:t>
      </w:r>
      <w:r>
        <w:rPr>
          <w:rFonts w:ascii="Arial" w:hAnsi="Arial" w:cs="Arial"/>
          <w:sz w:val="22"/>
          <w:szCs w:val="22"/>
          <w:lang w:val="ru-RU"/>
        </w:rPr>
        <w:t xml:space="preserve">», Закона РК от 11.05.2010 № </w:t>
      </w:r>
      <w:r w:rsidRPr="00C649D0">
        <w:rPr>
          <w:rFonts w:ascii="Arial" w:hAnsi="Arial" w:cs="Arial"/>
          <w:sz w:val="22"/>
          <w:szCs w:val="22"/>
          <w:lang w:val="ru-RU"/>
        </w:rPr>
        <w:t>47-РЗ</w:t>
      </w:r>
      <w:r>
        <w:rPr>
          <w:rFonts w:ascii="Arial" w:hAnsi="Arial" w:cs="Arial"/>
          <w:sz w:val="22"/>
          <w:szCs w:val="22"/>
          <w:lang w:val="ru-RU"/>
        </w:rPr>
        <w:t xml:space="preserve"> «О реализации права граждан на обращение а Республике Коми», П</w:t>
      </w:r>
      <w:r w:rsidRPr="00DF49FB">
        <w:rPr>
          <w:rFonts w:ascii="Arial" w:hAnsi="Arial" w:cs="Arial"/>
          <w:sz w:val="22"/>
          <w:szCs w:val="22"/>
          <w:lang w:val="ru-RU"/>
        </w:rPr>
        <w:t>риказ</w:t>
      </w:r>
      <w:r>
        <w:rPr>
          <w:rFonts w:ascii="Arial" w:hAnsi="Arial" w:cs="Arial"/>
          <w:sz w:val="22"/>
          <w:szCs w:val="22"/>
          <w:lang w:val="ru-RU"/>
        </w:rPr>
        <w:t xml:space="preserve">а МЗ РК </w:t>
      </w:r>
      <w:r w:rsidRPr="00DF49FB">
        <w:rPr>
          <w:rFonts w:ascii="Arial" w:hAnsi="Arial" w:cs="Arial"/>
          <w:sz w:val="22"/>
          <w:szCs w:val="22"/>
          <w:lang w:val="ru-RU"/>
        </w:rPr>
        <w:t xml:space="preserve">от </w:t>
      </w:r>
      <w:r w:rsidR="00C649D0" w:rsidRPr="00C649D0">
        <w:rPr>
          <w:rFonts w:ascii="Arial" w:hAnsi="Arial" w:cs="Arial"/>
          <w:sz w:val="22"/>
          <w:szCs w:val="22"/>
          <w:lang w:val="ru-RU"/>
        </w:rPr>
        <w:t>27.02.2017 года № 2/70</w:t>
      </w:r>
      <w:r w:rsidR="00C649D0">
        <w:rPr>
          <w:rFonts w:ascii="Arial" w:hAnsi="Arial" w:cs="Arial"/>
          <w:sz w:val="22"/>
          <w:szCs w:val="22"/>
          <w:lang w:val="ru-RU"/>
        </w:rPr>
        <w:t xml:space="preserve"> (с изиене6ниями и дополнениями) </w:t>
      </w:r>
      <w:bookmarkStart w:id="1" w:name="_GoBack"/>
      <w:bookmarkEnd w:id="1"/>
      <w:r w:rsidR="00C649D0" w:rsidRPr="00C649D0">
        <w:rPr>
          <w:rFonts w:ascii="Arial" w:hAnsi="Arial" w:cs="Arial"/>
          <w:sz w:val="22"/>
          <w:szCs w:val="22"/>
          <w:lang w:val="ru-RU"/>
        </w:rPr>
        <w:t>«О порядке рассмотрения обращений граждан, поступивших в Министерство здравоохранения Республики Коми»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1.3. К личным обращениям относятся изложенные в письменной, устной и электронной форме предложения, заявления, жалобы гражданина или </w:t>
      </w:r>
      <w:r>
        <w:rPr>
          <w:rFonts w:ascii="Arial" w:hAnsi="Arial" w:cs="Arial"/>
          <w:sz w:val="22"/>
          <w:szCs w:val="22"/>
          <w:lang w:val="ru-RU"/>
        </w:rPr>
        <w:t xml:space="preserve">коллектива граждан, поступившие непосредственно от заявителей, </w:t>
      </w:r>
      <w:r w:rsidRPr="002D720E">
        <w:rPr>
          <w:rFonts w:ascii="Arial" w:hAnsi="Arial" w:cs="Arial"/>
          <w:sz w:val="22"/>
          <w:szCs w:val="22"/>
          <w:lang w:val="ru-RU"/>
        </w:rPr>
        <w:t>через государственные органы</w:t>
      </w:r>
      <w:r>
        <w:rPr>
          <w:rFonts w:ascii="Arial" w:hAnsi="Arial" w:cs="Arial"/>
          <w:sz w:val="22"/>
          <w:szCs w:val="22"/>
          <w:lang w:val="ru-RU"/>
        </w:rPr>
        <w:t>, сторонние организации.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В обращениях могут быть поставлены вопросы, касающиеся прав и законных интересов</w:t>
      </w:r>
      <w:r>
        <w:rPr>
          <w:rFonts w:ascii="Arial" w:hAnsi="Arial" w:cs="Arial"/>
          <w:sz w:val="22"/>
          <w:szCs w:val="22"/>
          <w:lang w:val="ru-RU"/>
        </w:rPr>
        <w:t>,</w:t>
      </w:r>
      <w:r w:rsidRPr="002D720E">
        <w:rPr>
          <w:rFonts w:ascii="Arial" w:hAnsi="Arial" w:cs="Arial"/>
          <w:sz w:val="22"/>
          <w:szCs w:val="22"/>
          <w:lang w:val="ru-RU"/>
        </w:rPr>
        <w:t xml:space="preserve"> как автора обращения, так и других граждан.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1.4. Делопроизводство по обращениям граждан ведется отдельно от других видов делопроизводства и возлагается на должностное лицо, специально назначенное для этого приказом руководителя.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1.5. Личную ответственность за состояние делопроизводства по обращениям граждан нес</w:t>
      </w:r>
      <w:r>
        <w:rPr>
          <w:rFonts w:ascii="Arial" w:hAnsi="Arial" w:cs="Arial"/>
          <w:sz w:val="22"/>
          <w:szCs w:val="22"/>
          <w:lang w:val="ru-RU"/>
        </w:rPr>
        <w:t>ет</w:t>
      </w:r>
      <w:r w:rsidRPr="002D720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главный врач поликлиники</w:t>
      </w:r>
      <w:r w:rsidRPr="002D720E">
        <w:rPr>
          <w:rFonts w:ascii="Arial" w:hAnsi="Arial" w:cs="Arial"/>
          <w:sz w:val="22"/>
          <w:szCs w:val="22"/>
          <w:lang w:val="ru-RU"/>
        </w:rPr>
        <w:t>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bookmarkStart w:id="2" w:name="Par49"/>
      <w:bookmarkEnd w:id="2"/>
      <w:r w:rsidRPr="002D720E">
        <w:rPr>
          <w:rFonts w:ascii="Arial" w:hAnsi="Arial" w:cs="Arial"/>
          <w:sz w:val="22"/>
          <w:szCs w:val="22"/>
          <w:lang w:val="ru-RU"/>
        </w:rPr>
        <w:t>II. Прием, учет и регистрация обращений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2.1. Все поступившие обращения, в том числе полученные в ходе личного приема граждан, подлежат обязательной регистрации.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Письменные обращения регистрируются в течение трех дней с момента поступления (устные обращения - в день их поступления) в </w:t>
      </w:r>
      <w:hyperlink w:anchor="Par154" w:history="1">
        <w:r w:rsidRPr="002D720E">
          <w:rPr>
            <w:rFonts w:ascii="Arial" w:hAnsi="Arial" w:cs="Arial"/>
            <w:sz w:val="22"/>
            <w:szCs w:val="22"/>
            <w:lang w:val="ru-RU"/>
          </w:rPr>
          <w:t>журнале</w:t>
        </w:r>
      </w:hyperlink>
      <w:r>
        <w:rPr>
          <w:rFonts w:ascii="Arial" w:hAnsi="Arial" w:cs="Arial"/>
          <w:sz w:val="22"/>
          <w:szCs w:val="22"/>
          <w:lang w:val="ru-RU"/>
        </w:rPr>
        <w:t xml:space="preserve"> учета обращений граждан</w:t>
      </w:r>
      <w:r w:rsidRPr="002D720E">
        <w:rPr>
          <w:rFonts w:ascii="Arial" w:hAnsi="Arial" w:cs="Arial"/>
          <w:sz w:val="22"/>
          <w:szCs w:val="22"/>
          <w:lang w:val="ru-RU"/>
        </w:rPr>
        <w:t>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2.2. Гражданин в своем письменном обращении в обязательном порядке указывает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Обращения граждан, не содержащие фамилию и адрес заявителя, рассмотрению не подлежат.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2.3. На письмах проставляется регистрационный штамп, фиксирующий дату поступления и регистрационный номер обращения.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Регистрационный номер состоит из буквенного индекса и порядкового номера обращения (например: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А-10, К-17, Ю-1).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Буквенный индекс представляет собой начальную букву фамилии заявителя, на коллективных и анонимных обращениях проставляются соответственно буквы "Кл" и "Ан".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2.4. Предложения, заявления и жалобы от одного и того же лица по одному и тому же вопросу, направляемые разным адресатам, учитываются под регистрационным индексом первого предложения, заявления, жалобы с добавлением порядкового номера (например, К-25/1, К-25/2 и т.д.). Перед регистрацией письма проверяется наличие обращений от данного автора за текущий год.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2.5. Повторные обращения регистрируются так же, как и первичные. При повторном поступлении к нему подбирается имеющаяся переписка.</w:t>
      </w: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2.6. В каждом новом календарном году нумерация вновь поступивших обращений начинается с первого номера.</w:t>
      </w: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bookmarkStart w:id="3" w:name="Par74"/>
      <w:bookmarkEnd w:id="3"/>
      <w:r w:rsidRPr="002D720E">
        <w:rPr>
          <w:rFonts w:ascii="Arial" w:hAnsi="Arial" w:cs="Arial"/>
          <w:sz w:val="22"/>
          <w:szCs w:val="22"/>
          <w:lang w:val="ru-RU"/>
        </w:rPr>
        <w:t>III. Рассмотрение письменных обращений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lastRenderedPageBreak/>
        <w:t>3.1. Рассмотрение обращений является служебной обязанностью руководителей или по их письменному поручению - других должностных лиц.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3.2. По каждому обращению не позднее чем в трехдневный срок должно быть принято одно из следующих решений: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 принятии обращения к рассмотрению;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 передаче обращения на рассмотрение в подведомственные учреждения;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 направлении обращения по принадлежности в другое ведомство, организацию, учреждение, если вопросы, поднятые в нем, не относятся к ведению учреждения здравоохранения;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об оставлении обращения без рассмотрения.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3.3. Запрещается направлять жалобы граждан на рассмотрение должностному лицу, решение или действие (бездействие) которого обжалуется.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3.4.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физических лиц.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3.5. В случае, если обращение одного и того же лица (группы лиц) и по тем же основаниям было ранее рассмотрено, и во вновь поступившем обращении отсутствуют основания для пересмотра ранее принятых решений, должностное лицо, которому направлено обращение, вправе принять решение об оставлении обращения без рассмотрения по существу, уведомив об этом заявителя.</w:t>
      </w: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3.6. </w:t>
      </w:r>
      <w:r w:rsidRPr="002D720E">
        <w:rPr>
          <w:rFonts w:ascii="Arial" w:hAnsi="Arial" w:cs="Arial"/>
          <w:sz w:val="22"/>
          <w:szCs w:val="22"/>
          <w:lang w:val="ru-RU"/>
        </w:rPr>
        <w:t>В случае</w:t>
      </w: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,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если при рассмотрении обращения, поданного в интересах третьих лиц, выяснилось, что они письменно возражают против его рассмотрения, рассмотрение обращения прекращается</w:t>
      </w:r>
    </w:p>
    <w:p w:rsidR="00077B7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3.7.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D720E">
        <w:rPr>
          <w:rFonts w:ascii="Arial" w:hAnsi="Arial" w:cs="Arial"/>
          <w:sz w:val="22"/>
          <w:szCs w:val="22"/>
          <w:lang w:val="ru-RU"/>
        </w:rPr>
        <w:t>На письменное обращение граждан в обязательном порядке должен быть дан письменный ответ.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Текст ответа должен излагаться последовательно, кратко и содержать исчерпывающую информацию на все поставленные в обращении вопросы.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Сокращение слов не допускается, должно быть указано полное и правильное наименование учреждения, реквизиты нормативного акта.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3.8.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2D720E">
        <w:rPr>
          <w:rFonts w:ascii="Arial" w:hAnsi="Arial" w:cs="Arial"/>
          <w:sz w:val="22"/>
          <w:szCs w:val="22"/>
          <w:lang w:val="ru-RU"/>
        </w:rPr>
        <w:t>При подтверждении фактов, изложенных в жалобе, в ответе следует указывать, какие меры приняты к виновным должностным лицам и о мерах, принятых для устранения нарушений.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3.9. Ответы по обращениям подписывает руководитель учреждения здравоохранения.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В левом нижнем углу ответа указываются фамилия и инициалы исполнителя, номер служебного телефона.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В ответах на поручения по рассмотрению обращений граждан, поступившие через вышестоящие органы государственной власти, иные организации, должно быть четко указано, что заявитель в той или иной форме проинформирован о результатах рассмотрения его обращения. В ответах по коллективным обращениям указывается, кому именно из авторов дан ответ (ответ на коллективное обращение отправляется на имя первого подписавшего его лица или в отдельных случаях - каждому </w:t>
      </w: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из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подписавших обращение).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3.10. Отправление ответов без регистрации не допускается.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bookmarkStart w:id="4" w:name="Par98"/>
      <w:bookmarkEnd w:id="4"/>
      <w:r w:rsidRPr="002D720E">
        <w:rPr>
          <w:rFonts w:ascii="Arial" w:hAnsi="Arial" w:cs="Arial"/>
          <w:sz w:val="22"/>
          <w:szCs w:val="22"/>
          <w:lang w:val="ru-RU"/>
        </w:rPr>
        <w:t>IV. Организация личного приема граждан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4.1. Прием граждан проводится руководителем учреждения здравоохранения и его заместителями 1 раз в неделю (два часа), заведующими отделениями, не курирующими пациентов (освобожденные) 2 - 3 раза в неделю (по два часа).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4.2. Место, дни и часы приема граждан устанавливаются соответствующим распоряжением руководителя учреждения здравоохранения и доводятся до сведения граждан через </w:t>
      </w:r>
      <w:hyperlink w:anchor="Par195" w:history="1">
        <w:r w:rsidRPr="002D720E">
          <w:rPr>
            <w:rFonts w:ascii="Arial" w:hAnsi="Arial" w:cs="Arial"/>
            <w:sz w:val="22"/>
            <w:szCs w:val="22"/>
            <w:lang w:val="ru-RU"/>
          </w:rPr>
          <w:t>информационные стенды</w:t>
        </w:r>
      </w:hyperlink>
      <w:r>
        <w:rPr>
          <w:rFonts w:ascii="Arial" w:hAnsi="Arial" w:cs="Arial"/>
          <w:sz w:val="22"/>
          <w:szCs w:val="22"/>
          <w:lang w:val="ru-RU"/>
        </w:rPr>
        <w:t>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4.3. Прием граждан проводится в порядке очередности. Для ее соблюдения ведется список. По желанию посетителей может проводиться предварительная запись на прием.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4.</w:t>
      </w:r>
      <w:r>
        <w:rPr>
          <w:rFonts w:ascii="Arial" w:hAnsi="Arial" w:cs="Arial"/>
          <w:sz w:val="22"/>
          <w:szCs w:val="22"/>
          <w:lang w:val="ru-RU"/>
        </w:rPr>
        <w:t>4</w:t>
      </w:r>
      <w:r w:rsidRPr="002D720E">
        <w:rPr>
          <w:rFonts w:ascii="Arial" w:hAnsi="Arial" w:cs="Arial"/>
          <w:sz w:val="22"/>
          <w:szCs w:val="22"/>
          <w:lang w:val="ru-RU"/>
        </w:rPr>
        <w:t>. В случае</w:t>
      </w: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,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Pr="002D720E">
        <w:rPr>
          <w:rFonts w:ascii="Arial" w:hAnsi="Arial" w:cs="Arial"/>
          <w:sz w:val="22"/>
          <w:szCs w:val="22"/>
          <w:lang w:val="ru-RU"/>
        </w:rPr>
        <w:lastRenderedPageBreak/>
        <w:t>согласия гражданина может быть дан устно в ходе личного приема, о чем делается запись в карточке личного приема гражданина.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В остальных случаях дается письменный ответ по существу поставленных в обращении вопросов.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bookmarkStart w:id="5" w:name="Par111"/>
      <w:bookmarkEnd w:id="5"/>
      <w:r w:rsidRPr="002D720E">
        <w:rPr>
          <w:rFonts w:ascii="Arial" w:hAnsi="Arial" w:cs="Arial"/>
          <w:sz w:val="22"/>
          <w:szCs w:val="22"/>
          <w:lang w:val="ru-RU"/>
        </w:rPr>
        <w:t>V. Сроки рассмотрения обращений и контроль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за сроками их исполнения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5.1. Письменное обращение, поступившее в учреждение здравоохранения, рассматривается в течение 30 дней со дня регистрации обращения, кроме обращений, поступивших через вышестоящие органы государственной власти или иные организации, в которых указывается конкретный срок исполнения.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5.2. В исключительных случаях срок рассмотрения может быть продлен руководителем, но не более чем на 30 дней.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 продлении срока рассмотрения обращения автору направляется письменный промежуточный ответ (уведомление) с обоснованием необходимости продления срока и вышестоящему органу, взявшему обращение на контроль.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5.3. Обращения граждан, на которые даются промежуточные ответы, с контроля не снимаются. Контроль завершается только после вынесения решения и </w:t>
      </w: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принятия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исчерпывающих мер по существу обращений.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Датой снятия с контроля является дата отправки ответа заявителю, в контролирующий орган или списания "в дело" обращения-запроса.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Решение о снятии обращения с контроля принимает руководитель или другое должностное лицо управления или учреждения здравоохранения, ответственное за своевременное и правильное рассмотрение обращений граждан.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В правом нижнем углу на копии ответа исполнитель делает надпись "в дело", указывает результат рассмотрения (удовлетворено, разъяснено, отказано и т.д.), проставляет дату, указывает свою фамилию, инициалы, заверяет их личной подписью.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Ответы на обращения-запросы, полученные через вышестоящие организации или иные органы, направляются к указанному в поручении сроку или в течение 15 дней.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5.4. Обращения граждан по вопросам, не относящимся к ведению данной организации, пересылаются по принадлежности в течение 7 дней со дня регистрации в соответствующие организации для решения поставленных вопросов, о чем письменно сообщается автору обращения.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5.5. </w:t>
      </w: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Контроль за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своевременным рассмотрением обращений граждан осуществляется сотрудником, на которого возложено ведение делопроизводства, путем оперативного выяснения хода исполнения обращений, напоминаний о подготовке ответа, истребования от исполнителей причин задержки ответов.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VI. Анализ письменных и устных обращений граждан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6.1. Обращения граждан систематически анализируются должностным лицом, на которого возложено ведение делопроизводства по обращениям, по следующим направлениям: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количество и характер рассмотренных обращений;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количество обоснованных жалоб, какие меры приняты по устранению нарушений;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выявление причин повторных письменных и устных обращений граждан;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административно-территориальная принадлежность авторов обращений;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поступление обращений через федеральные и республиканские органы государственной власти;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полнота и своевременность рассмотрения обращений граждан.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На основе изучения поступивших обращений ежеквартально и по итогам года оформляются инфо</w:t>
      </w:r>
      <w:r>
        <w:rPr>
          <w:rFonts w:ascii="Arial" w:hAnsi="Arial" w:cs="Arial"/>
          <w:sz w:val="22"/>
          <w:szCs w:val="22"/>
          <w:lang w:val="ru-RU"/>
        </w:rPr>
        <w:t>рмационно-аналитические справки</w:t>
      </w:r>
      <w:r w:rsidRPr="002D720E">
        <w:rPr>
          <w:rFonts w:ascii="Arial" w:hAnsi="Arial" w:cs="Arial"/>
          <w:sz w:val="22"/>
          <w:szCs w:val="22"/>
          <w:lang w:val="ru-RU"/>
        </w:rPr>
        <w:t xml:space="preserve"> и представляются руководству.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Отчеты за календарный год направляются в отдел писем и приема граждан Министерства здравоохранения Республики Коми до 30 декабря текущего года.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6.2. Состояние работы с обращениями граждан в учреждениях здравоохранения проверяется при инспектировании, а также путем целевых проверок. Результаты </w:t>
      </w:r>
      <w:r w:rsidRPr="002D720E">
        <w:rPr>
          <w:rFonts w:ascii="Arial" w:hAnsi="Arial" w:cs="Arial"/>
          <w:sz w:val="22"/>
          <w:szCs w:val="22"/>
          <w:lang w:val="ru-RU"/>
        </w:rPr>
        <w:lastRenderedPageBreak/>
        <w:t>проверок отражаются в актах или справках.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bookmarkStart w:id="6" w:name="Par138"/>
      <w:bookmarkEnd w:id="6"/>
      <w:r w:rsidRPr="002D720E">
        <w:rPr>
          <w:rFonts w:ascii="Arial" w:hAnsi="Arial" w:cs="Arial"/>
          <w:sz w:val="22"/>
          <w:szCs w:val="22"/>
          <w:lang w:val="ru-RU"/>
        </w:rPr>
        <w:t>VII. Хранение дел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7.1. Обращения граждан после их рассмотрения со всеми относящимися к ним материалами возвращаются исполнителем сотруднику, ведущему делопроизводство, для централизованного формирования дел.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7.2. При формировании дел проверяется правильность направления документов в дело, их полнота (комплектность). Неразрешенные обращения и неправильно оформленные документы в дело не подшиваются.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7.3. Обращения, копии ответов на них и материалы, связанные с их рассмотрением, а также документы по приему граждан формируются в дела в соответствии с утвержденной номенклатурой.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7.4. Срок хранения обращений граждан и материалов по ним составляет 5 лет.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Default="00077B7E" w:rsidP="00077B7E">
      <w:pPr>
        <w:pStyle w:val="ConsPlusNonformat"/>
      </w:pPr>
      <w:bookmarkStart w:id="7" w:name="Par150"/>
      <w:bookmarkStart w:id="8" w:name="Par154"/>
      <w:bookmarkEnd w:id="7"/>
      <w:bookmarkEnd w:id="8"/>
      <w:r>
        <w:t xml:space="preserve">                             ЖУРНАЛ N</w:t>
      </w:r>
    </w:p>
    <w:p w:rsidR="00077B7E" w:rsidRDefault="00077B7E" w:rsidP="00077B7E">
      <w:pPr>
        <w:pStyle w:val="ConsPlusNonformat"/>
      </w:pPr>
      <w:r>
        <w:t xml:space="preserve">                     РЕГИСТРАЦИИ ПРЕДЛОЖЕНИЙ,</w:t>
      </w:r>
    </w:p>
    <w:p w:rsidR="00077B7E" w:rsidRDefault="00077B7E" w:rsidP="00077B7E">
      <w:pPr>
        <w:pStyle w:val="ConsPlusNonformat"/>
      </w:pPr>
      <w:r>
        <w:t xml:space="preserve">                        ЗАЯВЛЕНИЙ И ЖАЛОБ</w:t>
      </w:r>
    </w:p>
    <w:p w:rsidR="00077B7E" w:rsidRDefault="00077B7E" w:rsidP="00077B7E">
      <w:pPr>
        <w:pStyle w:val="ConsPlusNonformat"/>
      </w:pPr>
    </w:p>
    <w:p w:rsidR="00077B7E" w:rsidRDefault="00077B7E" w:rsidP="00077B7E">
      <w:pPr>
        <w:pStyle w:val="ConsPlusNonformat"/>
      </w:pPr>
      <w:r>
        <w:t xml:space="preserve">                                  Начат     "__" _______ 200</w:t>
      </w:r>
      <w:r>
        <w:rPr>
          <w:u w:val="single"/>
        </w:rPr>
        <w:t xml:space="preserve"> </w:t>
      </w:r>
      <w:r>
        <w:t xml:space="preserve"> г.</w:t>
      </w:r>
    </w:p>
    <w:p w:rsidR="00077B7E" w:rsidRDefault="00077B7E" w:rsidP="00077B7E">
      <w:pPr>
        <w:pStyle w:val="ConsPlusNonformat"/>
      </w:pPr>
      <w:r>
        <w:t xml:space="preserve">                                  Окончен   "__" _______ 200_ г.</w:t>
      </w:r>
    </w:p>
    <w:p w:rsidR="00077B7E" w:rsidRDefault="00077B7E" w:rsidP="00077B7E">
      <w:pPr>
        <w:pStyle w:val="ConsPlusNonformat"/>
      </w:pPr>
      <w:r>
        <w:t xml:space="preserve">                                  На ____ листах</w:t>
      </w:r>
    </w:p>
    <w:p w:rsidR="00077B7E" w:rsidRDefault="00077B7E" w:rsidP="00077B7E">
      <w:pPr>
        <w:pStyle w:val="ConsPlusNonformat"/>
      </w:pPr>
    </w:p>
    <w:p w:rsidR="00077B7E" w:rsidRDefault="00077B7E" w:rsidP="00077B7E">
      <w:pPr>
        <w:pStyle w:val="ConsPlusNonformat"/>
      </w:pPr>
      <w:r>
        <w:t xml:space="preserve">                            Дело N ___</w:t>
      </w:r>
    </w:p>
    <w:p w:rsidR="00077B7E" w:rsidRDefault="00077B7E" w:rsidP="00077B7E">
      <w:pPr>
        <w:pStyle w:val="ConsPlusNonformat"/>
      </w:pPr>
      <w:r>
        <w:t xml:space="preserve">                         _______________</w:t>
      </w:r>
    </w:p>
    <w:p w:rsidR="00077B7E" w:rsidRDefault="00077B7E" w:rsidP="00077B7E">
      <w:pPr>
        <w:pStyle w:val="ConsPlusNonformat"/>
      </w:pPr>
      <w:r>
        <w:t xml:space="preserve">                         (срок хранения)</w:t>
      </w:r>
    </w:p>
    <w:p w:rsidR="00077B7E" w:rsidRDefault="00077B7E" w:rsidP="00077B7E">
      <w:pPr>
        <w:pStyle w:val="ConsPlusNonformat"/>
      </w:pPr>
      <w:r>
        <w:t xml:space="preserve">    ______________________________________________________________</w:t>
      </w: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1060"/>
        <w:gridCol w:w="954"/>
        <w:gridCol w:w="954"/>
        <w:gridCol w:w="1272"/>
        <w:gridCol w:w="1272"/>
        <w:gridCol w:w="1378"/>
        <w:gridCol w:w="1166"/>
      </w:tblGrid>
      <w:tr w:rsidR="00077B7E" w:rsidTr="006F0BDB">
        <w:trPr>
          <w:trHeight w:val="1980"/>
          <w:tblCellSpacing w:w="5" w:type="nil"/>
        </w:trPr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дела,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дата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регис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-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трации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Ф.И.О.,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адрес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Заявите-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,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телефон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льготы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Кол-во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листов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gram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(пере- </w:t>
            </w:r>
            <w:proofErr w:type="gramEnd"/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числить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прило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-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Через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какие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выше-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стоящие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орга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-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низации</w:t>
            </w:r>
            <w:proofErr w:type="spellEnd"/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посту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пило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Вид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обращения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и его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краткое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содержание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повторное</w:t>
            </w:r>
            <w:proofErr w:type="spellEnd"/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буквой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"П")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Кому 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передано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испол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-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нение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,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дата,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срок 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исполнения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__________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Текст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поручения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и дата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исходящего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документа,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результат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рассмотре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-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ния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(удов- </w:t>
            </w:r>
            <w:proofErr w:type="gramEnd"/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летворено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,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разъяснено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отказано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Местона</w:t>
            </w:r>
            <w:proofErr w:type="spellEnd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-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хождение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обращения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proofErr w:type="gramStart"/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>(</w:t>
            </w: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2D720E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дела, </w:t>
            </w:r>
            <w:proofErr w:type="gramEnd"/>
          </w:p>
          <w:p w:rsidR="00077B7E" w:rsidRPr="006D0DEF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6D0DEF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кол-во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листов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</w:tr>
      <w:tr w:rsidR="00077B7E" w:rsidTr="006F0BDB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077B7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Примечания: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1. Журнал должен быть пронумерован, прошнурован, скреплен мастичной печатью и заверен ответственным лицом, отвечающим за работу с обращениями граждан.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 Журнал представляется для проверки своевременности и правильности выполнения принятых решений руководителю управления или учреждения здравоохранения, инспектирующим (проверяющим) - по их требованию.</w:t>
      </w: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ИНФОРМАЦИОННЫЙ СТЕНД ПО ЛИЧНОМУ ПРИЕМУ ГРАЖДАН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Вывешивается н</w:t>
      </w:r>
      <w:r>
        <w:rPr>
          <w:rFonts w:ascii="Arial" w:hAnsi="Arial" w:cs="Arial"/>
          <w:sz w:val="22"/>
          <w:szCs w:val="22"/>
          <w:lang w:val="ru-RU"/>
        </w:rPr>
        <w:t>а доступном для просмотра месте</w:t>
      </w:r>
      <w:r w:rsidRPr="002D720E">
        <w:rPr>
          <w:rFonts w:ascii="Arial" w:hAnsi="Arial" w:cs="Arial"/>
          <w:sz w:val="22"/>
          <w:szCs w:val="22"/>
          <w:lang w:val="ru-RU"/>
        </w:rPr>
        <w:t>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- Информация должна быть представлена в удобной для восприятия форме.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- </w:t>
      </w:r>
      <w:r>
        <w:rPr>
          <w:rFonts w:ascii="Arial" w:hAnsi="Arial" w:cs="Arial"/>
          <w:sz w:val="22"/>
          <w:szCs w:val="22"/>
          <w:lang w:val="ru-RU"/>
        </w:rPr>
        <w:t>Г</w:t>
      </w:r>
      <w:r w:rsidRPr="002D720E">
        <w:rPr>
          <w:rFonts w:ascii="Arial" w:hAnsi="Arial" w:cs="Arial"/>
          <w:sz w:val="22"/>
          <w:szCs w:val="22"/>
          <w:lang w:val="ru-RU"/>
        </w:rPr>
        <w:t>рафик личного приема конкретного должностного лица должен быть вывешен на двери рабочего кабинета.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bookmarkStart w:id="9" w:name="Par193"/>
      <w:bookmarkStart w:id="10" w:name="Par195"/>
      <w:bookmarkStart w:id="11" w:name="Par223"/>
      <w:bookmarkStart w:id="12" w:name="Par264"/>
      <w:bookmarkStart w:id="13" w:name="Par266"/>
      <w:bookmarkEnd w:id="9"/>
      <w:bookmarkEnd w:id="10"/>
      <w:bookmarkEnd w:id="11"/>
      <w:bookmarkEnd w:id="12"/>
      <w:bookmarkEnd w:id="13"/>
      <w:r w:rsidRPr="002D720E">
        <w:rPr>
          <w:rFonts w:ascii="Arial" w:hAnsi="Arial" w:cs="Arial"/>
          <w:sz w:val="22"/>
          <w:szCs w:val="22"/>
          <w:lang w:val="ru-RU"/>
        </w:rPr>
        <w:lastRenderedPageBreak/>
        <w:t>ПЕРЕЧЕНЬ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ВОПРОСОВ, ПОДЛЕЖАЩИХ ОСВЕЩЕНИЮ В </w:t>
      </w: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АНАЛИТИЧЕСКОМ</w:t>
      </w:r>
      <w:proofErr w:type="gramEnd"/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proofErr w:type="gramStart"/>
      <w:r w:rsidRPr="002D720E">
        <w:rPr>
          <w:rFonts w:ascii="Arial" w:hAnsi="Arial" w:cs="Arial"/>
          <w:sz w:val="22"/>
          <w:szCs w:val="22"/>
          <w:lang w:val="ru-RU"/>
        </w:rPr>
        <w:t>ОТЧЕТЕ</w:t>
      </w:r>
      <w:proofErr w:type="gramEnd"/>
      <w:r w:rsidRPr="002D720E">
        <w:rPr>
          <w:rFonts w:ascii="Arial" w:hAnsi="Arial" w:cs="Arial"/>
          <w:sz w:val="22"/>
          <w:szCs w:val="22"/>
          <w:lang w:val="ru-RU"/>
        </w:rPr>
        <w:t xml:space="preserve"> "О РАБОТЕ ПО РАССМОТРЕНИЮ ОБРАЩЕНИЙ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И ОРГАНИЗАЦИИ ПРИЕМА ГРАЖДАН"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 xml:space="preserve">1. Организация работы по рассмотрению обращений и приему граждан в </w:t>
      </w:r>
      <w:r>
        <w:rPr>
          <w:rFonts w:ascii="Arial" w:hAnsi="Arial" w:cs="Arial"/>
          <w:sz w:val="22"/>
          <w:szCs w:val="22"/>
          <w:lang w:val="ru-RU"/>
        </w:rPr>
        <w:t>поликлинике</w:t>
      </w:r>
      <w:r w:rsidRPr="002D720E">
        <w:rPr>
          <w:rFonts w:ascii="Arial" w:hAnsi="Arial" w:cs="Arial"/>
          <w:sz w:val="22"/>
          <w:szCs w:val="22"/>
          <w:lang w:val="ru-RU"/>
        </w:rPr>
        <w:t>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2. Изучение причин повторных письменных и устных обращений граждан, их количество. Количество обоснованных жалоб. Меры, направленные на устранение причин и условий, порождающих обоснованные жалобы и повторные обращения.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3. Организация личного приема граждан.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4</w:t>
      </w:r>
      <w:r w:rsidRPr="002D720E">
        <w:rPr>
          <w:rFonts w:ascii="Arial" w:hAnsi="Arial" w:cs="Arial"/>
          <w:sz w:val="22"/>
          <w:szCs w:val="22"/>
          <w:lang w:val="ru-RU"/>
        </w:rPr>
        <w:t>. Рассмотрение вопросов о работе с обращениями и по организации личного приема граждан на оперативных совещаниях у руководства управления или учреждения здравоохранения.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6. Личное участие руководящего состава в рассмотрении и разрешении обращений и приеме граждан.</w:t>
      </w:r>
    </w:p>
    <w:p w:rsidR="00077B7E" w:rsidRPr="002D720E" w:rsidRDefault="00C649D0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hyperlink w:anchor="Par266" w:history="1">
        <w:r w:rsidR="00077B7E" w:rsidRPr="002D720E">
          <w:rPr>
            <w:rFonts w:ascii="Arial" w:hAnsi="Arial" w:cs="Arial"/>
            <w:sz w:val="22"/>
            <w:szCs w:val="22"/>
            <w:lang w:val="ru-RU"/>
          </w:rPr>
          <w:t>Справка</w:t>
        </w:r>
      </w:hyperlink>
      <w:r w:rsidR="00077B7E" w:rsidRPr="002D720E">
        <w:rPr>
          <w:rFonts w:ascii="Arial" w:hAnsi="Arial" w:cs="Arial"/>
          <w:sz w:val="22"/>
          <w:szCs w:val="22"/>
          <w:lang w:val="ru-RU"/>
        </w:rPr>
        <w:t xml:space="preserve"> вместе с аналитическим отчетом за текущий календарный год направляется в Министерство здравоохранения РК до 30 декабря.</w:t>
      </w: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r w:rsidRPr="002D720E">
        <w:rPr>
          <w:rFonts w:ascii="Arial" w:hAnsi="Arial" w:cs="Arial"/>
          <w:sz w:val="22"/>
          <w:szCs w:val="22"/>
          <w:lang w:val="ru-RU"/>
        </w:rPr>
        <w:t>Обращения граждан, содержащие предложения, направленные на совершенствование действующего законодательства, систематически обобщаются. По наиболее актуальным и остро стоящим проблемам информация оперативно представляется в Министерство здравоохранения Республики Коми.</w:t>
      </w:r>
    </w:p>
    <w:p w:rsidR="00077B7E" w:rsidRDefault="00077B7E" w:rsidP="00077B7E">
      <w:pPr>
        <w:pStyle w:val="ConsPlusNonformat"/>
      </w:pPr>
    </w:p>
    <w:p w:rsidR="00077B7E" w:rsidRDefault="00077B7E" w:rsidP="00077B7E">
      <w:pPr>
        <w:pStyle w:val="ConsPlusNonformat"/>
      </w:pPr>
      <w:r>
        <w:t xml:space="preserve">                             Справка</w:t>
      </w:r>
    </w:p>
    <w:p w:rsidR="00077B7E" w:rsidRDefault="00077B7E" w:rsidP="00077B7E">
      <w:pPr>
        <w:pStyle w:val="ConsPlusNonformat"/>
      </w:pPr>
      <w:r>
        <w:t xml:space="preserve">                 о работе с обращениями граждан,</w:t>
      </w:r>
    </w:p>
    <w:p w:rsidR="00077B7E" w:rsidRDefault="00077B7E" w:rsidP="00077B7E">
      <w:pPr>
        <w:pStyle w:val="ConsPlusNonformat"/>
      </w:pPr>
      <w:r>
        <w:t xml:space="preserve">                   поступившими в ___________ с</w:t>
      </w: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2"/>
        <w:gridCol w:w="864"/>
        <w:gridCol w:w="2016"/>
        <w:gridCol w:w="1536"/>
        <w:gridCol w:w="1536"/>
        <w:gridCol w:w="1536"/>
      </w:tblGrid>
      <w:tr w:rsidR="00077B7E" w:rsidTr="006F0BDB">
        <w:trPr>
          <w:trHeight w:val="320"/>
          <w:tblCellSpacing w:w="5" w:type="nil"/>
        </w:trPr>
        <w:tc>
          <w:tcPr>
            <w:tcW w:w="45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письменные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обращения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устные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обращения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ИТОГО     </w:t>
            </w:r>
          </w:p>
        </w:tc>
      </w:tr>
      <w:tr w:rsidR="00077B7E" w:rsidTr="006F0BDB">
        <w:trPr>
          <w:tblCellSpacing w:w="5" w:type="nil"/>
        </w:trPr>
        <w:tc>
          <w:tcPr>
            <w:tcW w:w="45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поступило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через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вышестоящие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органы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автора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них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принято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руководителем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заместителями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45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Повторные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обращения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45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Коллективные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обращения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45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Рассмотрено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нарушениями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сроков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320"/>
          <w:tblCellSpacing w:w="5" w:type="nil"/>
        </w:trPr>
        <w:tc>
          <w:tcPr>
            <w:tcW w:w="16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Результаты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удовлетворено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разъяснено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отказано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48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направ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-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лено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на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рассмо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-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трение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работникам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учреждения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320"/>
          <w:tblCellSpacing w:w="5" w:type="nil"/>
        </w:trPr>
        <w:tc>
          <w:tcPr>
            <w:tcW w:w="1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подведомственные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учреждения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45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взято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дополнительный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контроль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RPr="009E6872" w:rsidTr="006F0BDB">
        <w:trPr>
          <w:tblCellSpacing w:w="5" w:type="nil"/>
        </w:trPr>
        <w:tc>
          <w:tcPr>
            <w:tcW w:w="45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Рассмотрено с выездом на место  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</w:tbl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24"/>
        <w:gridCol w:w="672"/>
        <w:gridCol w:w="768"/>
        <w:gridCol w:w="864"/>
        <w:gridCol w:w="864"/>
        <w:gridCol w:w="672"/>
        <w:gridCol w:w="576"/>
        <w:gridCol w:w="480"/>
        <w:gridCol w:w="768"/>
        <w:gridCol w:w="768"/>
        <w:gridCol w:w="672"/>
        <w:gridCol w:w="768"/>
      </w:tblGrid>
      <w:tr w:rsidR="00077B7E" w:rsidTr="006F0BDB">
        <w:trPr>
          <w:trHeight w:val="480"/>
          <w:tblCellSpacing w:w="5" w:type="nil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Характер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обращений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торных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Откуда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посту-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пило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(город,</w:t>
            </w:r>
            <w:proofErr w:type="gramEnd"/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район,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учреж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дение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Кате-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гория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заяви-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телей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,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место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работы,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льготы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Сроки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Результат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рассмотрения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077B7E" w:rsidTr="006F0BDB">
        <w:trPr>
          <w:trHeight w:val="1280"/>
          <w:tblCellSpacing w:w="5" w:type="nil"/>
        </w:trPr>
        <w:tc>
          <w:tcPr>
            <w:tcW w:w="18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Ответ</w:t>
            </w:r>
            <w:proofErr w:type="spellEnd"/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сразу</w:t>
            </w:r>
            <w:proofErr w:type="spellEnd"/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15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дней</w:t>
            </w:r>
            <w:proofErr w:type="spellEnd"/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сяц</w:t>
            </w:r>
            <w:proofErr w:type="spellEnd"/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удов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летво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разъя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снено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отка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зано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поста-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влено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на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допол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-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ните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-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льный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роль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</w:tr>
      <w:tr w:rsidR="00077B7E" w:rsidRPr="009E6872" w:rsidTr="006F0BDB">
        <w:trPr>
          <w:trHeight w:val="64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Взимание </w:t>
            </w:r>
            <w:proofErr w:type="gram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денежных</w:t>
            </w:r>
            <w:proofErr w:type="gramEnd"/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средств        </w:t>
            </w:r>
            <w:proofErr w:type="gram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за</w:t>
            </w:r>
            <w:proofErr w:type="gramEnd"/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медицинскую 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помощь по ПГГ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077B7E" w:rsidTr="006F0BDB">
        <w:trPr>
          <w:trHeight w:val="32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Отказ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в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госпитализации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RPr="009E6872" w:rsidTr="006F0BDB">
        <w:trPr>
          <w:trHeight w:val="80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lastRenderedPageBreak/>
              <w:t xml:space="preserve">Обеспечение 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лекарствами 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и изделиями 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медицинского     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назначения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ДЛО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RPr="009E6872" w:rsidTr="006F0BDB">
        <w:trPr>
          <w:trHeight w:val="32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в </w:t>
            </w:r>
            <w:proofErr w:type="spell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т.ч</w:t>
            </w:r>
            <w:proofErr w:type="spell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. по </w:t>
            </w:r>
            <w:hyperlink r:id="rId9" w:history="1">
              <w:r w:rsidRPr="002D720E">
                <w:rPr>
                  <w:rFonts w:ascii="Courier New" w:hAnsi="Courier New" w:cs="Courier New"/>
                  <w:color w:val="0000FF"/>
                  <w:sz w:val="16"/>
                  <w:szCs w:val="16"/>
                  <w:lang w:val="ru-RU"/>
                </w:rPr>
                <w:t>Пост</w:t>
              </w:r>
            </w:hyperlink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.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890     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  <w:tr w:rsidR="00077B7E" w:rsidTr="006F0BDB">
        <w:trPr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т.ч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55-РЗ</w:t>
              </w:r>
            </w:hyperlink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Tr="006F0BDB">
        <w:trPr>
          <w:trHeight w:val="48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Режим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     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организация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работы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ЛПУ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77B7E" w:rsidRPr="00077B7E" w:rsidTr="006F0BDB">
        <w:trPr>
          <w:trHeight w:val="480"/>
          <w:tblCellSpacing w:w="5" w:type="nil"/>
        </w:trPr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Качество оказания</w:t>
            </w:r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медпомощи       </w:t>
            </w:r>
            <w:proofErr w:type="gram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в</w:t>
            </w:r>
            <w:proofErr w:type="gramEnd"/>
          </w:p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proofErr w:type="gramStart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>стационаре</w:t>
            </w:r>
            <w:proofErr w:type="gramEnd"/>
            <w:r w:rsidRPr="002D720E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B7E" w:rsidRPr="002D720E" w:rsidRDefault="00077B7E" w:rsidP="006F0B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</w:tc>
      </w:tr>
    </w:tbl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bookmarkStart w:id="14" w:name="Par354"/>
      <w:bookmarkEnd w:id="14"/>
    </w:p>
    <w:p w:rsidR="00077B7E" w:rsidRPr="002D720E" w:rsidRDefault="00077B7E" w:rsidP="00077B7E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</w:p>
    <w:p w:rsidR="00077B7E" w:rsidRPr="002D720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  <w:bookmarkStart w:id="15" w:name="Par356"/>
      <w:bookmarkEnd w:id="15"/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077B7E" w:rsidRDefault="00077B7E" w:rsidP="00077B7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  <w:lang w:val="ru-RU"/>
        </w:rPr>
      </w:pPr>
    </w:p>
    <w:p w:rsidR="00B81DD4" w:rsidRPr="00077B7E" w:rsidRDefault="00B81DD4">
      <w:pPr>
        <w:rPr>
          <w:lang w:val="ru-RU"/>
        </w:rPr>
      </w:pPr>
    </w:p>
    <w:sectPr w:rsidR="00B81DD4" w:rsidRPr="0007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2D"/>
    <w:rsid w:val="00077B7E"/>
    <w:rsid w:val="004D6C40"/>
    <w:rsid w:val="0059583F"/>
    <w:rsid w:val="0082552D"/>
    <w:rsid w:val="009E6872"/>
    <w:rsid w:val="00B70082"/>
    <w:rsid w:val="00B81DD4"/>
    <w:rsid w:val="00C6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77B7E"/>
    <w:pPr>
      <w:keepNext/>
      <w:jc w:val="center"/>
      <w:outlineLvl w:val="0"/>
    </w:pPr>
    <w:rPr>
      <w:rFonts w:ascii="Arial" w:hAnsi="Arial" w:cs="Arial"/>
      <w:b/>
      <w:bCs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B7E"/>
    <w:rPr>
      <w:rFonts w:ascii="Arial" w:eastAsia="Times New Roman" w:hAnsi="Arial" w:cs="Arial"/>
      <w:b/>
      <w:bCs/>
      <w:sz w:val="28"/>
      <w:szCs w:val="24"/>
    </w:rPr>
  </w:style>
  <w:style w:type="paragraph" w:styleId="a3">
    <w:name w:val="Title"/>
    <w:basedOn w:val="a"/>
    <w:link w:val="a4"/>
    <w:qFormat/>
    <w:rsid w:val="00077B7E"/>
    <w:pPr>
      <w:tabs>
        <w:tab w:val="left" w:pos="3210"/>
      </w:tabs>
      <w:ind w:left="840" w:right="-360"/>
      <w:jc w:val="center"/>
    </w:pPr>
    <w:rPr>
      <w:rFonts w:ascii="Futura" w:hAnsi="Futura"/>
      <w:b/>
      <w:sz w:val="36"/>
      <w:szCs w:val="31"/>
      <w:lang w:eastAsia="ru-RU"/>
    </w:rPr>
  </w:style>
  <w:style w:type="character" w:customStyle="1" w:styleId="a4">
    <w:name w:val="Название Знак"/>
    <w:basedOn w:val="a0"/>
    <w:link w:val="a3"/>
    <w:rsid w:val="00077B7E"/>
    <w:rPr>
      <w:rFonts w:ascii="Futura" w:eastAsia="Times New Roman" w:hAnsi="Futura" w:cs="Times New Roman"/>
      <w:b/>
      <w:sz w:val="36"/>
      <w:szCs w:val="31"/>
      <w:lang w:val="en-US" w:eastAsia="ru-RU"/>
    </w:rPr>
  </w:style>
  <w:style w:type="paragraph" w:customStyle="1" w:styleId="ConsPlusNonformat">
    <w:name w:val="ConsPlusNonformat"/>
    <w:rsid w:val="0007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6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077B7E"/>
    <w:pPr>
      <w:keepNext/>
      <w:jc w:val="center"/>
      <w:outlineLvl w:val="0"/>
    </w:pPr>
    <w:rPr>
      <w:rFonts w:ascii="Arial" w:hAnsi="Arial" w:cs="Arial"/>
      <w:b/>
      <w:bCs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B7E"/>
    <w:rPr>
      <w:rFonts w:ascii="Arial" w:eastAsia="Times New Roman" w:hAnsi="Arial" w:cs="Arial"/>
      <w:b/>
      <w:bCs/>
      <w:sz w:val="28"/>
      <w:szCs w:val="24"/>
    </w:rPr>
  </w:style>
  <w:style w:type="paragraph" w:styleId="a3">
    <w:name w:val="Title"/>
    <w:basedOn w:val="a"/>
    <w:link w:val="a4"/>
    <w:qFormat/>
    <w:rsid w:val="00077B7E"/>
    <w:pPr>
      <w:tabs>
        <w:tab w:val="left" w:pos="3210"/>
      </w:tabs>
      <w:ind w:left="840" w:right="-360"/>
      <w:jc w:val="center"/>
    </w:pPr>
    <w:rPr>
      <w:rFonts w:ascii="Futura" w:hAnsi="Futura"/>
      <w:b/>
      <w:sz w:val="36"/>
      <w:szCs w:val="31"/>
      <w:lang w:eastAsia="ru-RU"/>
    </w:rPr>
  </w:style>
  <w:style w:type="character" w:customStyle="1" w:styleId="a4">
    <w:name w:val="Название Знак"/>
    <w:basedOn w:val="a0"/>
    <w:link w:val="a3"/>
    <w:rsid w:val="00077B7E"/>
    <w:rPr>
      <w:rFonts w:ascii="Futura" w:eastAsia="Times New Roman" w:hAnsi="Futura" w:cs="Times New Roman"/>
      <w:b/>
      <w:sz w:val="36"/>
      <w:szCs w:val="31"/>
      <w:lang w:val="en-US" w:eastAsia="ru-RU"/>
    </w:rPr>
  </w:style>
  <w:style w:type="paragraph" w:customStyle="1" w:styleId="ConsPlusNonformat">
    <w:name w:val="ConsPlusNonformat"/>
    <w:rsid w:val="00077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6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B9CF301EB1B80811CCB6A1AD5CB88DCDA5E3F3532B9482C13D26A7t6T0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zdrav.rkomi.ru/uploads/documents/2_2021-09-01_15-40-4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FB9CF301EB1B80811CCB6A1AD5CB88DCDA5E3F3532B9482C13D26A7t6T0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FAFB9CF301EB1B80811D2BBB7C102BC8AC2F3EBF85128CBDE9E667BF069BDB0tDT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FB9CF301EB1B80811CCB6A1AD5CB88FCCA8E6F35C769E8A983124tA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Mondi SLPK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Sungurova Marina (RU, Syktyvkar)</dc:creator>
  <cp:keywords/>
  <dc:description/>
  <cp:lastModifiedBy>Sungurova Marina (RU, Syktyvkar)</cp:lastModifiedBy>
  <cp:revision>6</cp:revision>
  <dcterms:created xsi:type="dcterms:W3CDTF">2017-06-28T11:25:00Z</dcterms:created>
  <dcterms:modified xsi:type="dcterms:W3CDTF">2022-06-14T06:30:00Z</dcterms:modified>
</cp:coreProperties>
</file>