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68" w:rsidRDefault="00C51068" w:rsidP="00C510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Приложение N 2</w:t>
      </w:r>
    </w:p>
    <w:p w:rsidR="00C51068" w:rsidRDefault="00C51068" w:rsidP="00C5106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к распоряжению Правительства</w:t>
      </w:r>
    </w:p>
    <w:p w:rsidR="00C51068" w:rsidRDefault="00C51068" w:rsidP="00C5106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Российской Федерации</w:t>
      </w:r>
    </w:p>
    <w:p w:rsidR="00C51068" w:rsidRDefault="00C51068" w:rsidP="00C5106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от 12 октября 2019 г. N 2406-р</w:t>
      </w:r>
    </w:p>
    <w:p w:rsidR="00C51068" w:rsidRDefault="00C51068" w:rsidP="00C5106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C51068" w:rsidRDefault="00C51068" w:rsidP="00C5106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ПЕРЕЧЕНЬ</w:t>
      </w:r>
    </w:p>
    <w:p w:rsidR="00C51068" w:rsidRDefault="00C51068" w:rsidP="00C5106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ЛЕКАРСТВЕННЫХ ПРЕПАРАТОВ ДЛЯ МЕДИЦИНСКОГО ПРИМЕНЕНИЯ,</w:t>
      </w:r>
    </w:p>
    <w:p w:rsidR="00C51068" w:rsidRDefault="00C51068" w:rsidP="00C5106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В ТОМ ЧИСЛЕ ЛЕКАРСТВЕННЫХ ПРЕПАРАТОВ ДЛЯ </w:t>
      </w:r>
      <w:proofErr w:type="gramStart"/>
      <w:r>
        <w:rPr>
          <w:rFonts w:ascii="Helvetica" w:hAnsi="Helvetica" w:cs="Helvetica"/>
          <w:b/>
          <w:bCs/>
          <w:sz w:val="20"/>
          <w:szCs w:val="20"/>
        </w:rPr>
        <w:t>МЕДИЦИНСКОГО</w:t>
      </w:r>
      <w:proofErr w:type="gramEnd"/>
    </w:p>
    <w:p w:rsidR="00C51068" w:rsidRDefault="00C51068" w:rsidP="00C5106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ПРИМЕНЕНИЯ, НАЗНАЧАЕМЫХ ПО РЕШЕНИЮ ВРАЧЕБНЫХ КОМИССИЙ</w:t>
      </w:r>
    </w:p>
    <w:p w:rsidR="00C51068" w:rsidRDefault="00C51068" w:rsidP="00C5106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МЕДИЦИНСКИХ ОРГАНИЗАЦИЙ</w:t>
      </w:r>
    </w:p>
    <w:p w:rsidR="00C51068" w:rsidRDefault="00C51068" w:rsidP="00C5106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C51068" w:rsidRDefault="00C51068" w:rsidP="00C51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Утратил силу с 1 января 2021 года. - </w:t>
      </w:r>
      <w:hyperlink r:id="rId5" w:history="1">
        <w:r>
          <w:rPr>
            <w:rFonts w:ascii="Helvetica" w:hAnsi="Helvetica" w:cs="Helvetica"/>
            <w:color w:val="0000FF"/>
            <w:sz w:val="20"/>
            <w:szCs w:val="20"/>
          </w:rPr>
          <w:t>Распоряжение</w:t>
        </w:r>
      </w:hyperlink>
      <w:r>
        <w:rPr>
          <w:rFonts w:ascii="Helvetica" w:hAnsi="Helvetica" w:cs="Helvetica"/>
          <w:sz w:val="20"/>
          <w:szCs w:val="20"/>
        </w:rPr>
        <w:t xml:space="preserve"> Правительства РФ от 23.11.2020 N 3073-р.</w:t>
      </w:r>
    </w:p>
    <w:p w:rsidR="007B0E2D" w:rsidRDefault="007B0E2D">
      <w:bookmarkStart w:id="0" w:name="_GoBack"/>
      <w:bookmarkEnd w:id="0"/>
    </w:p>
    <w:sectPr w:rsidR="007B0E2D" w:rsidSect="0052413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68"/>
    <w:rsid w:val="007B0E2D"/>
    <w:rsid w:val="00C5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7CB6A21D34BC7D60C8987A3F5B56DB6EADD7D17B4E6AAC7EEAE549191B1715124544519409D49DB5F4B3D8F2DBCCF3A430772D83EF65C6d3F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Mondi SLPK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Vera (RU, Syktyvkar)</dc:creator>
  <cp:lastModifiedBy>Bender Vera (RU, Syktyvkar)</cp:lastModifiedBy>
  <cp:revision>1</cp:revision>
  <dcterms:created xsi:type="dcterms:W3CDTF">2022-03-22T10:05:00Z</dcterms:created>
  <dcterms:modified xsi:type="dcterms:W3CDTF">2022-03-22T10:06:00Z</dcterms:modified>
</cp:coreProperties>
</file>